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9" w:rsidRDefault="00457659" w:rsidP="00457659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თავი VI</w:t>
      </w:r>
    </w:p>
    <w:p w:rsidR="00457659" w:rsidRDefault="00457659" w:rsidP="00457659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457659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0"/>
          <w:szCs w:val="20"/>
        </w:rPr>
        <w:t>მუხლი 16. საქართველოს სახელმწიფო ბიუჯეტის ასიგნებები</w:t>
      </w:r>
    </w:p>
    <w:p w:rsidR="00457659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</w:t>
      </w:r>
    </w:p>
    <w:p w:rsidR="00457659" w:rsidRDefault="00457659" w:rsidP="00457659">
      <w:pPr>
        <w:spacing w:after="0"/>
        <w:ind w:right="90" w:firstLine="720"/>
        <w:jc w:val="both"/>
        <w:rPr>
          <w:sz w:val="20"/>
          <w:szCs w:val="20"/>
        </w:rPr>
      </w:pPr>
      <w:r>
        <w:rPr>
          <w:rFonts w:ascii="Sylfaen" w:hAnsi="Sylfaen"/>
          <w:sz w:val="20"/>
          <w:szCs w:val="20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659" w:rsidRPr="00457659" w:rsidRDefault="00457659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05"/>
        <w:gridCol w:w="3456"/>
        <w:gridCol w:w="1057"/>
        <w:gridCol w:w="1057"/>
        <w:gridCol w:w="1057"/>
        <w:gridCol w:w="1082"/>
        <w:gridCol w:w="1003"/>
        <w:gridCol w:w="1003"/>
      </w:tblGrid>
      <w:tr w:rsidR="00457659" w:rsidRPr="00457659" w:rsidTr="00457659">
        <w:trPr>
          <w:trHeight w:val="288"/>
          <w:tblHeader/>
        </w:trPr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3749"/>
            <w:bookmarkStart w:id="1" w:name="_GoBack"/>
            <w:bookmarkEnd w:id="1"/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43" w:type="pct"/>
            <w:vMerge w:val="restar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გეგმა</w:t>
            </w:r>
          </w:p>
        </w:tc>
        <w:tc>
          <w:tcPr>
            <w:tcW w:w="1970" w:type="pct"/>
            <w:gridSpan w:val="4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</w:tr>
      <w:tr w:rsidR="00457659" w:rsidRPr="00457659" w:rsidTr="00457659">
        <w:trPr>
          <w:trHeight w:val="288"/>
          <w:tblHeader/>
        </w:trPr>
        <w:tc>
          <w:tcPr>
            <w:tcW w:w="383" w:type="pct"/>
            <w:vMerge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3" w:type="pct"/>
            <w:vMerge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12,459,500.0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12,997,585.0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11,481,085.0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96,500.0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112,059.0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9,372,090.0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9,720,893.2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9,421,539.9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9,316,994.9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61,555.0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1,385,370.0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1,413,619.1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1,469,612.7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1,468,992.7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971,755.5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1,628,529.8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2,224,376.1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1,230,211.1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34,945.0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959,220.0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905,602.2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349,995.0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417,790.0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417,790.0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56,619.5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17,599.2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6,632.3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11,516.1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62,155.5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26,220.7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36,473.0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53,710.8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40,909.4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40,228.5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– გუბერნატორის ადმინისტრაცია </w:t>
            </w: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ამბროლაურის, ლენტეხის, ონისა და ცაგერის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582.6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114,222.3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76,101.2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109,075.0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104,283.6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61,817.1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46,163.8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71,249.2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53,838.1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8,241.7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28,765.9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229,550.0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344,750.0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252,954.8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251,105.0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228,405.0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433,752.3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50,024.8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110,051.2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182,177.0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39,286.4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64,131.8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5,120.7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877,870.0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1,062,680.0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473,976.6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482,071.0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14,660.0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656,666.0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1,156,179.0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902,720.0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211,588.7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13,515.1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1,310,820.0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744,400.0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203,890.2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164,720.0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656,471.1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1,146,100.0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512,790.0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732,840.0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105,668.8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286,845.4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407,950.0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650,300.0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91,939.1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369,282.2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644,840.0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172,980.0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243,760.3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172,719.4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156,205.6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150,048.0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154,010.0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151,910.0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75,094.8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26,227.6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27,131.2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151,745.0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114,258.9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109,578.9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3,623,570.0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3,937,000.0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3,460,267.8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3,560,811.0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3,902,265.0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3,902,265.0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37,469.3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86,815.1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67,617.3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37,326.5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17,181.1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8,266.0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3,347.6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1,996.0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21,153.9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16,538.1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2,400,702.7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2,763,585.0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2,763,585.0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1,685,839.3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649,504.1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23,449.1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952,365.8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709,694.4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85,106.4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17,673.9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9,513.1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157,347.1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33,823.2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25,040.9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11,627.6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21,812.8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ტერიტორიული მთლიანობისათვის ბრძოლებში უგზო-უკვლოდ დაკარგულ მებრძოლთა მოძიების, ექსგუმაციის, ექსპერიზისა და გადმოსვენების 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120,565.0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117,829.7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118,376.0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112,701.0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111,677.7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111,517.0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708,506.8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671,573.3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367,530.1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49,205.2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130,426.7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238,477.0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183,477.0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446,636.2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312,812.1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37,751.3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32,222.8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51,533.6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36,549.9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27,654.8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99,079.5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546,148.1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570,220.0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520,653.7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352,848.6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359,800.0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25,148.5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550,240.0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424,031.9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495,840.0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286,866.2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13,389.3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75,739.6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54,209.0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11,293.6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274,765.0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332,300.0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305,615.0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224,630.8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212,481.0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313,103.0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291,138.0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40,659.5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19,197.0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128,552.3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15,877.4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10,514.7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7,075.2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73,696.7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აიღე მოსავალი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აგროკრედიტი (EIB)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19,882.7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86,635.3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1,461,270.0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1,522,700.0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1,292,676.0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1,347,086.0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1,325,170.0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1,301,695.0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80,825.7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62,092.7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197,530.0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39,993.2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54,962.4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702,605.0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739,646.0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739,646.0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660,647.7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701,050.0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727,171.0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727,171.0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575,659.9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148,505.0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131,066.3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145,224.0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93,068.6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9,286.2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19,312.1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91,204.0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171,014.0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171,014.0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51,954.1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45,942.5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35,565.3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104,340.0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61,456.4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17,740.8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8,793.9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102,709.8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100,831.2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33,890.9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24,875.7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51,459.8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52,956.0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37,423.7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44,057.2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36,271.2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40,416.3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6,156.3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14,158.6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7,750.4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3,331.4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5,219.8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2,585,176.7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2,061,426.1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1,467,623.4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1,794,076.7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1,131,426.1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469,119.2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237,482.1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427,428.7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239,075.1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941,817.4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933,317.4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54,219.7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24,547.8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23,119.7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79,902.3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9,972.3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9,302.9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11,604.7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4,345.0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II- ელექტრო)</w:t>
            </w: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(ADB)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55 13 07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13,004.5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56,858.7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15,726.9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1,161.8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195.6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329.5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57659" w:rsidRPr="00457659" w:rsidTr="00457659">
        <w:trPr>
          <w:trHeight w:val="288"/>
        </w:trPr>
        <w:tc>
          <w:tcPr>
            <w:tcW w:w="38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457659" w:rsidRPr="00457659" w:rsidRDefault="00457659" w:rsidP="0045765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5765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457659" w:rsidRDefault="00457659" w:rsidP="00457659"/>
    <w:sectPr w:rsidR="00457659" w:rsidSect="00457659">
      <w:footerReference w:type="default" r:id="rId6"/>
      <w:pgSz w:w="12240" w:h="15840"/>
      <w:pgMar w:top="720" w:right="900" w:bottom="1440" w:left="810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37" w:rsidRDefault="00E97A37" w:rsidP="00457659">
      <w:pPr>
        <w:spacing w:after="0" w:line="240" w:lineRule="auto"/>
      </w:pPr>
      <w:r>
        <w:separator/>
      </w:r>
    </w:p>
  </w:endnote>
  <w:endnote w:type="continuationSeparator" w:id="0">
    <w:p w:rsidR="00E97A37" w:rsidRDefault="00E97A37" w:rsidP="004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2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659" w:rsidRDefault="0045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168</w:t>
        </w:r>
        <w:r>
          <w:rPr>
            <w:noProof/>
          </w:rPr>
          <w:fldChar w:fldCharType="end"/>
        </w:r>
      </w:p>
    </w:sdtContent>
  </w:sdt>
  <w:p w:rsidR="00457659" w:rsidRDefault="0045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37" w:rsidRDefault="00E97A37" w:rsidP="00457659">
      <w:pPr>
        <w:spacing w:after="0" w:line="240" w:lineRule="auto"/>
      </w:pPr>
      <w:r>
        <w:separator/>
      </w:r>
    </w:p>
  </w:footnote>
  <w:footnote w:type="continuationSeparator" w:id="0">
    <w:p w:rsidR="00E97A37" w:rsidRDefault="00E97A37" w:rsidP="0045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217309"/>
    <w:rsid w:val="00457659"/>
    <w:rsid w:val="00E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6EC2"/>
  <w15:chartTrackingRefBased/>
  <w15:docId w15:val="{E08E9A4D-2EDA-42F5-ABCF-69EFEC6A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76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59"/>
    <w:rPr>
      <w:color w:val="954F72"/>
      <w:u w:val="single"/>
    </w:rPr>
  </w:style>
  <w:style w:type="paragraph" w:customStyle="1" w:styleId="msonormal0">
    <w:name w:val="msonormal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4">
    <w:name w:val="xl6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5">
    <w:name w:val="xl6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6">
    <w:name w:val="xl6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4576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0">
    <w:name w:val="xl70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1">
    <w:name w:val="xl71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2">
    <w:name w:val="xl72"/>
    <w:basedOn w:val="Normal"/>
    <w:rsid w:val="00457659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3">
    <w:name w:val="xl73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4">
    <w:name w:val="xl74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6">
    <w:name w:val="xl76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7">
    <w:name w:val="xl77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8">
    <w:name w:val="xl78"/>
    <w:basedOn w:val="Normal"/>
    <w:rsid w:val="0045765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45765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1">
    <w:name w:val="xl81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2">
    <w:name w:val="xl82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3">
    <w:name w:val="xl8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4">
    <w:name w:val="xl8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5">
    <w:name w:val="xl8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6">
    <w:name w:val="xl8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7">
    <w:name w:val="xl87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88">
    <w:name w:val="xl88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89">
    <w:name w:val="xl89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90">
    <w:name w:val="xl90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91">
    <w:name w:val="xl91"/>
    <w:basedOn w:val="Normal"/>
    <w:rsid w:val="00457659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2">
    <w:name w:val="xl92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14070</Words>
  <Characters>80202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</cp:revision>
  <dcterms:created xsi:type="dcterms:W3CDTF">2018-11-02T16:58:00Z</dcterms:created>
  <dcterms:modified xsi:type="dcterms:W3CDTF">2018-11-02T17:08:00Z</dcterms:modified>
</cp:coreProperties>
</file>