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B4" w:rsidRPr="0082062A" w:rsidRDefault="00DD21B4" w:rsidP="00BB12F5">
      <w:pPr>
        <w:ind w:left="2160" w:hanging="2160"/>
        <w:rPr>
          <w:rFonts w:ascii="Sylfaen" w:hAnsi="Sylfaen"/>
          <w:b/>
          <w:i/>
          <w:iCs/>
          <w:lang w:val="ka-GE"/>
        </w:rPr>
      </w:pPr>
      <w:r>
        <w:rPr>
          <w:rFonts w:ascii="LitMtavrPS" w:hAnsi="LitMtavrPS"/>
          <w:b/>
        </w:rPr>
        <w:t xml:space="preserve">   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 xml:space="preserve">           </w:t>
      </w:r>
      <w:r w:rsidRPr="0082062A">
        <w:rPr>
          <w:rFonts w:ascii="Sylfaen" w:hAnsi="Sylfaen"/>
          <w:b/>
          <w:i/>
          <w:iCs/>
          <w:lang w:val="ka-GE"/>
        </w:rPr>
        <w:t>დანართი 2</w:t>
      </w:r>
    </w:p>
    <w:p w:rsidR="00DD21B4" w:rsidRDefault="00DD21B4" w:rsidP="0082062A">
      <w:pPr>
        <w:ind w:left="2160" w:hanging="2160"/>
        <w:jc w:val="center"/>
        <w:rPr>
          <w:rFonts w:ascii="Sylfaen" w:hAnsi="Sylfaen"/>
          <w:b/>
          <w:lang w:val="ka-GE"/>
        </w:rPr>
      </w:pPr>
    </w:p>
    <w:p w:rsidR="00DD21B4" w:rsidRPr="0082062A" w:rsidRDefault="00DD21B4" w:rsidP="0082062A">
      <w:pPr>
        <w:ind w:left="2160" w:hanging="2160"/>
        <w:jc w:val="center"/>
        <w:rPr>
          <w:rFonts w:ascii="Sylfaen" w:hAnsi="Sylfaen"/>
          <w:b/>
          <w:sz w:val="28"/>
          <w:szCs w:val="28"/>
        </w:rPr>
      </w:pPr>
      <w:r w:rsidRPr="0082062A">
        <w:rPr>
          <w:rFonts w:ascii="Sylfaen" w:hAnsi="Sylfaen"/>
          <w:b/>
          <w:noProof/>
          <w:sz w:val="28"/>
          <w:szCs w:val="28"/>
        </w:rPr>
        <w:t>ავთვისებიანი სიმსივნეების გავრცელება, საქართველო</w:t>
      </w:r>
      <w:r w:rsidRPr="0082062A">
        <w:rPr>
          <w:rFonts w:ascii="Sylfaen" w:hAnsi="Sylfaen"/>
          <w:b/>
          <w:sz w:val="28"/>
          <w:szCs w:val="28"/>
        </w:rPr>
        <w:t xml:space="preserve">, </w:t>
      </w:r>
      <w:r w:rsidRPr="0082062A">
        <w:rPr>
          <w:rFonts w:ascii="Sylfaen" w:hAnsi="Sylfaen" w:cs="Arial"/>
          <w:b/>
          <w:sz w:val="28"/>
          <w:szCs w:val="28"/>
        </w:rPr>
        <w:t>2004 – 2012</w:t>
      </w:r>
    </w:p>
    <w:tbl>
      <w:tblPr>
        <w:tblW w:w="0" w:type="auto"/>
        <w:jc w:val="center"/>
        <w:tblLayout w:type="fixed"/>
        <w:tblLook w:val="0020"/>
      </w:tblPr>
      <w:tblGrid>
        <w:gridCol w:w="1784"/>
        <w:gridCol w:w="2634"/>
        <w:gridCol w:w="1857"/>
        <w:gridCol w:w="2283"/>
      </w:tblGrid>
      <w:tr w:rsidR="00DD21B4" w:rsidRPr="002F4559">
        <w:trPr>
          <w:jc w:val="center"/>
        </w:trPr>
        <w:tc>
          <w:tcPr>
            <w:tcW w:w="1784" w:type="dxa"/>
          </w:tcPr>
          <w:p w:rsidR="00DD21B4" w:rsidRPr="0082062A" w:rsidRDefault="00DD21B4" w:rsidP="0082062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DD21B4" w:rsidRPr="0082062A" w:rsidRDefault="00DD21B4" w:rsidP="0082062A">
            <w:pPr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</w:rPr>
            </w:pPr>
            <w:r w:rsidRPr="0082062A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რეგისტრირებულია წლის ბოლოსთვის</w:t>
            </w:r>
          </w:p>
        </w:tc>
        <w:tc>
          <w:tcPr>
            <w:tcW w:w="1857" w:type="dxa"/>
          </w:tcPr>
          <w:p w:rsidR="00DD21B4" w:rsidRPr="0082062A" w:rsidRDefault="00DD21B4" w:rsidP="0082062A">
            <w:pPr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</w:rPr>
            </w:pPr>
            <w:r w:rsidRPr="0082062A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ახალი შემთხვევები</w:t>
            </w:r>
          </w:p>
        </w:tc>
        <w:tc>
          <w:tcPr>
            <w:tcW w:w="2283" w:type="dxa"/>
          </w:tcPr>
          <w:p w:rsidR="00DD21B4" w:rsidRPr="0082062A" w:rsidRDefault="00DD21B4" w:rsidP="0082062A">
            <w:pPr>
              <w:jc w:val="center"/>
              <w:rPr>
                <w:rFonts w:ascii="Sylfaen" w:hAnsi="Sylfaen"/>
                <w:b/>
                <w:bCs/>
                <w:noProof/>
                <w:sz w:val="20"/>
                <w:szCs w:val="20"/>
              </w:rPr>
            </w:pPr>
            <w:r w:rsidRPr="0082062A">
              <w:rPr>
                <w:rFonts w:ascii="Sylfaen" w:hAnsi="Sylfaen"/>
                <w:b/>
                <w:bCs/>
                <w:noProof/>
                <w:sz w:val="20"/>
                <w:szCs w:val="20"/>
              </w:rPr>
              <w:t xml:space="preserve">ინციდენტობა </w:t>
            </w:r>
            <w:r w:rsidRPr="0082062A">
              <w:rPr>
                <w:rFonts w:ascii="Sylfaen" w:hAnsi="Sylfaen" w:cs="Arial"/>
                <w:b/>
                <w:bCs/>
                <w:noProof/>
                <w:sz w:val="20"/>
                <w:szCs w:val="20"/>
              </w:rPr>
              <w:t xml:space="preserve">100000 </w:t>
            </w:r>
            <w:r w:rsidRPr="0082062A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მოსახლეზე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2004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28853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5726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132.6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2005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29241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6045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138.6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2006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29104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6200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141.0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2007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29065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5059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115.4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2008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29875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5658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129.1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2009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30954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5656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128.2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2010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31370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5628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126.4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2011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25143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4252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94.8</w:t>
            </w:r>
          </w:p>
        </w:tc>
      </w:tr>
      <w:tr w:rsidR="00DD21B4" w:rsidRPr="002F4559" w:rsidTr="00D3432F">
        <w:trPr>
          <w:jc w:val="center"/>
        </w:trPr>
        <w:tc>
          <w:tcPr>
            <w:tcW w:w="1784" w:type="dxa"/>
            <w:vAlign w:val="center"/>
          </w:tcPr>
          <w:p w:rsidR="00DD21B4" w:rsidRPr="002F4559" w:rsidRDefault="00DD21B4" w:rsidP="00D3432F">
            <w:pPr>
              <w:jc w:val="center"/>
              <w:rPr>
                <w:rFonts w:ascii="Arial" w:hAnsi="Arial"/>
                <w:b/>
              </w:rPr>
            </w:pPr>
            <w:r w:rsidRPr="002F4559">
              <w:rPr>
                <w:rFonts w:ascii="Arial" w:hAnsi="Arial"/>
                <w:b/>
              </w:rPr>
              <w:t>2012</w:t>
            </w:r>
          </w:p>
        </w:tc>
        <w:tc>
          <w:tcPr>
            <w:tcW w:w="2634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22448</w:t>
            </w:r>
          </w:p>
        </w:tc>
        <w:tc>
          <w:tcPr>
            <w:tcW w:w="1857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4232</w:t>
            </w:r>
          </w:p>
        </w:tc>
        <w:tc>
          <w:tcPr>
            <w:tcW w:w="2283" w:type="dxa"/>
            <w:vAlign w:val="center"/>
          </w:tcPr>
          <w:p w:rsidR="00DD21B4" w:rsidRPr="0082062A" w:rsidRDefault="00DD21B4" w:rsidP="00D3432F">
            <w:pPr>
              <w:jc w:val="center"/>
              <w:rPr>
                <w:rFonts w:ascii="Arial" w:hAnsi="Arial" w:cs="Arial"/>
              </w:rPr>
            </w:pPr>
            <w:r w:rsidRPr="0082062A">
              <w:rPr>
                <w:rFonts w:ascii="Arial" w:hAnsi="Arial" w:cs="Arial"/>
              </w:rPr>
              <w:t>94.2</w:t>
            </w:r>
          </w:p>
        </w:tc>
      </w:tr>
    </w:tbl>
    <w:p w:rsidR="00DD21B4" w:rsidRDefault="00DD21B4" w:rsidP="0082062A">
      <w:pPr>
        <w:jc w:val="center"/>
      </w:pPr>
    </w:p>
    <w:sectPr w:rsidR="00DD21B4" w:rsidSect="00C81B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2F5"/>
    <w:rsid w:val="002D79D7"/>
    <w:rsid w:val="002F4559"/>
    <w:rsid w:val="00543EEF"/>
    <w:rsid w:val="0054502E"/>
    <w:rsid w:val="00652D45"/>
    <w:rsid w:val="0082062A"/>
    <w:rsid w:val="0083216C"/>
    <w:rsid w:val="00A851CB"/>
    <w:rsid w:val="00BB12F5"/>
    <w:rsid w:val="00C52E64"/>
    <w:rsid w:val="00C81BD8"/>
    <w:rsid w:val="00CC4682"/>
    <w:rsid w:val="00D3432F"/>
    <w:rsid w:val="00DD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NinoTsetskhladze</dc:creator>
  <cp:keywords/>
  <dc:description/>
  <cp:lastModifiedBy>ketio1</cp:lastModifiedBy>
  <cp:revision>2</cp:revision>
  <dcterms:created xsi:type="dcterms:W3CDTF">2014-03-11T07:35:00Z</dcterms:created>
  <dcterms:modified xsi:type="dcterms:W3CDTF">2014-03-11T07:35:00Z</dcterms:modified>
</cp:coreProperties>
</file>